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78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员候选人申请表</w:t>
      </w:r>
      <w:r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  <w:t>(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推荐表</w:t>
      </w:r>
      <w:r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  <w:t>)</w:t>
      </w:r>
    </w:p>
    <w:p>
      <w:pPr>
        <w:adjustRightInd w:val="0"/>
        <w:snapToGrid w:val="0"/>
        <w:ind w:left="-90" w:leftChars="-4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填表时间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3"/>
        <w:tblW w:w="10064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38"/>
        <w:gridCol w:w="715"/>
        <w:gridCol w:w="41"/>
        <w:gridCol w:w="17"/>
        <w:gridCol w:w="249"/>
        <w:gridCol w:w="1567"/>
        <w:gridCol w:w="1134"/>
        <w:gridCol w:w="1134"/>
        <w:gridCol w:w="1714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近期二寸彩色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贯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工作单位及职务职称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文化程度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户籍所在地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或经常居住地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业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健康状况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个人邮箱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信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号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880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事项</w:t>
            </w: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是否受过刑事处罚或正在受到刑事追究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2.是否被开除公职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3.是否被吊销律师、公证员执业证书 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4.是否被纳入失信被执行人名单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5.是否受惩戒被免除人民陪审员职务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或已担任人民陪审员两次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6.是否有其他违法违纪行为，可能影响司法公信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7.是否人民代表大会常务委员会组成人员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监察委员会、人民法院、人民检察院、公安机关、国家安全机关、司法行政机关工作人员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8.是否律师、公证员、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仲裁委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劳动争议仲裁委仲裁员、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基层法律服务工作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人民检察院人民监督员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是否曾担任法官、检察官且离任未满两年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是否曾担任基层人民法院法官（基层人民检察院检察官）参加该基层法院（该基层检察院对应的基层法院）人民陪审员选任</w:t>
            </w:r>
          </w:p>
        </w:tc>
        <w:tc>
          <w:tcPr>
            <w:tcW w:w="141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11.是否有其他因职务原因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不适宜担任人民陪审员的情形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是否担任过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人民陪审员</w:t>
            </w:r>
          </w:p>
          <w:p>
            <w:pPr>
              <w:adjustRightInd w:val="0"/>
              <w:snapToGrid w:val="0"/>
              <w:spacing w:line="320" w:lineRule="exact"/>
              <w:ind w:firstLine="303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任职时间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备注：原人民陪审员填写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担任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人民法院名称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20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是否为人大代表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是否为政协委员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62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省□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市□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0064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简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8031" w:type="dxa"/>
            <w:gridSpan w:val="7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064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谓</w:t>
            </w: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</w:p>
        </w:tc>
      </w:tr>
    </w:tbl>
    <w:p>
      <w:pPr>
        <w:ind w:firstLine="404"/>
        <w:sectPr>
          <w:pgSz w:w="11906" w:h="16838"/>
          <w:pgMar w:top="1134" w:right="1134" w:bottom="1134" w:left="1134" w:header="851" w:footer="1021" w:gutter="0"/>
          <w:pgNumType w:fmt="decimal"/>
          <w:cols w:space="720" w:num="1"/>
          <w:docGrid w:type="linesAndChars" w:linePitch="574" w:charSpace="-1668"/>
        </w:sectPr>
      </w:pPr>
    </w:p>
    <w:p>
      <w:pPr>
        <w:spacing w:line="14" w:lineRule="exact"/>
        <w:ind w:firstLine="404"/>
      </w:pPr>
    </w:p>
    <w:tbl>
      <w:tblPr>
        <w:tblStyle w:val="3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或基层组织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（个人申请填写）</w:t>
            </w:r>
          </w:p>
        </w:tc>
        <w:tc>
          <w:tcPr>
            <w:tcW w:w="8377" w:type="dxa"/>
            <w:vAlign w:val="top"/>
          </w:tcPr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负责人：</w:t>
            </w:r>
            <w:r>
              <w:rPr>
                <w:rFonts w:ascii="仿宋" w:hAnsi="仿宋" w:eastAsia="仿宋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szCs w:val="21"/>
              </w:rPr>
              <w:t>联系电话：</w:t>
            </w:r>
            <w:r>
              <w:rPr>
                <w:rFonts w:ascii="仿宋" w:hAnsi="仿宋" w:eastAsia="仿宋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spacing w:line="500" w:lineRule="atLeast"/>
              <w:ind w:right="482" w:firstLine="404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（组织推荐填写）</w:t>
            </w:r>
          </w:p>
        </w:tc>
        <w:tc>
          <w:tcPr>
            <w:tcW w:w="837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404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推荐单位：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>负责人：</w:t>
            </w:r>
            <w:r>
              <w:rPr>
                <w:rFonts w:ascii="仿宋" w:hAnsi="仿宋" w:eastAsia="仿宋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联系电话：</w:t>
            </w:r>
            <w:r>
              <w:rPr>
                <w:rFonts w:ascii="仿宋" w:hAnsi="仿宋" w:eastAsia="仿宋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个人签名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确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认</w:t>
            </w:r>
          </w:p>
        </w:tc>
        <w:tc>
          <w:tcPr>
            <w:tcW w:w="8377" w:type="dxa"/>
            <w:vAlign w:val="top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403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本人自愿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人民陪审员，提供的个人信息真实有效。获准担任人民陪审员后，保证做到忠于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，忠于人民，忠于宪法和法律，依法参加审判活动，忠实履行审判职责，廉洁诚信，秉公判断，维护社会公平正义。</w:t>
            </w: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签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名：</w:t>
            </w:r>
            <w:r>
              <w:rPr>
                <w:rFonts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8377" w:type="dxa"/>
            <w:vAlign w:val="bottom"/>
          </w:tcPr>
          <w:p>
            <w:pPr>
              <w:ind w:firstLine="2415" w:firstLineChars="1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承办人：</w:t>
            </w:r>
            <w:r>
              <w:rPr>
                <w:rFonts w:ascii="仿宋" w:hAnsi="仿宋" w:eastAsia="仿宋"/>
                <w:szCs w:val="21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ind w:firstLine="2415" w:firstLineChars="1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县（区）司法局负责人：</w:t>
            </w:r>
            <w:r>
              <w:rPr>
                <w:rFonts w:ascii="仿宋" w:hAnsi="仿宋" w:eastAsia="仿宋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</w:p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78" w:lineRule="exact"/>
        <w:ind w:firstLine="624"/>
        <w:rPr>
          <w:rFonts w:ascii="仿宋" w:hAnsi="仿宋" w:eastAsia="仿宋"/>
          <w:szCs w:val="21"/>
        </w:rPr>
      </w:pP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1.该表所列项目均为必填项，其中公民个人申请的填写“所在单位或基层组织意见”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组织推荐的填写“推荐单位意见”。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推荐人民陪审员候选人的组织包括候选人所在单位、户籍所在地或者经常居住地的基层群众性组织、人民团体。“基层群众性组织”包括居民委员会、村民委员会。“人民团体”包括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但不限于</w:t>
      </w:r>
      <w:r>
        <w:rPr>
          <w:rFonts w:hint="eastAsia" w:ascii="仿宋_GB2312" w:hAnsi="仿宋" w:eastAsia="仿宋_GB2312"/>
          <w:sz w:val="32"/>
          <w:szCs w:val="32"/>
        </w:rPr>
        <w:t>工会、共青团、妇联、科协、侨联、台联、青联、工商联等。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2.“照片”要求近期二寸彩色免冠正面证件照，白、蓝、红底色均可。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3.“个人承诺事项”各栏“是”、“否”选项，在“□”填“√” 确认。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6.此表可打印可手写，一式两份，正反面A4纸打印。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04BBF"/>
    <w:rsid w:val="2B63257F"/>
    <w:rsid w:val="7B70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1109</Words>
  <Characters>1129</Characters>
  <Lines>0</Lines>
  <Paragraphs>0</Paragraphs>
  <TotalTime>2</TotalTime>
  <ScaleCrop>false</ScaleCrop>
  <LinksUpToDate>false</LinksUpToDate>
  <CharactersWithSpaces>1513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2023-08-10T08:36:00Z</dcterms:created>
  <dc:creator>Administrator</dc:creator>
  <cp:lastModifiedBy>姓耿名志</cp:lastModifiedBy>
  <dcterms:modified xsi:type="dcterms:W3CDTF">2023-08-11T08:33:15Z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981BA0126D6946749CCCAABE44A8DEF2_13</vt:lpwstr>
  </property>
</Properties>
</file>